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A74" w:rsidRPr="00DA241C" w:rsidRDefault="00914A74" w:rsidP="00914A74">
      <w:pPr>
        <w:spacing w:line="240" w:lineRule="auto"/>
        <w:contextualSpacing/>
        <w:jc w:val="center"/>
        <w:rPr>
          <w:b/>
          <w:sz w:val="36"/>
        </w:rPr>
      </w:pPr>
      <w:r>
        <w:rPr>
          <w:b/>
          <w:sz w:val="36"/>
        </w:rPr>
        <w:t>Requesting a Custodian Transfer</w:t>
      </w:r>
    </w:p>
    <w:p w:rsidR="00914A74" w:rsidRDefault="00914A74" w:rsidP="00914A74">
      <w:pPr>
        <w:spacing w:line="240" w:lineRule="auto"/>
        <w:contextualSpacing/>
        <w:rPr>
          <w:sz w:val="24"/>
        </w:rPr>
      </w:pPr>
    </w:p>
    <w:p w:rsidR="00914A74" w:rsidRPr="00914A74" w:rsidRDefault="00914A74" w:rsidP="00914A74">
      <w:pPr>
        <w:spacing w:line="240" w:lineRule="auto"/>
        <w:contextualSpacing/>
        <w:rPr>
          <w:sz w:val="24"/>
        </w:rPr>
      </w:pPr>
      <w:r w:rsidRPr="00914A74">
        <w:rPr>
          <w:sz w:val="24"/>
        </w:rPr>
        <w:t xml:space="preserve">The following will be required when </w:t>
      </w:r>
      <w:r w:rsidRPr="00914A74">
        <w:rPr>
          <w:sz w:val="24"/>
        </w:rPr>
        <w:t>requesting a Travel Card Custodian Transfer</w:t>
      </w:r>
      <w:r w:rsidRPr="00914A74">
        <w:rPr>
          <w:sz w:val="24"/>
        </w:rPr>
        <w:t>:</w:t>
      </w:r>
    </w:p>
    <w:p w:rsidR="00914A74" w:rsidRPr="00914A74" w:rsidRDefault="00914A74" w:rsidP="00914A74">
      <w:pPr>
        <w:pStyle w:val="ListParagraph"/>
        <w:numPr>
          <w:ilvl w:val="0"/>
          <w:numId w:val="1"/>
        </w:numPr>
        <w:spacing w:line="240" w:lineRule="auto"/>
        <w:rPr>
          <w:b/>
          <w:sz w:val="24"/>
        </w:rPr>
      </w:pPr>
      <w:r>
        <w:rPr>
          <w:b/>
          <w:sz w:val="24"/>
        </w:rPr>
        <w:t xml:space="preserve">Obtain CDA Approval </w:t>
      </w:r>
      <w:r>
        <w:rPr>
          <w:sz w:val="24"/>
        </w:rPr>
        <w:t>for the transfer.</w:t>
      </w:r>
    </w:p>
    <w:p w:rsidR="00914A74" w:rsidRDefault="00914A74" w:rsidP="00914A74">
      <w:pPr>
        <w:pStyle w:val="ListParagraph"/>
        <w:spacing w:line="240" w:lineRule="auto"/>
        <w:ind w:left="1440"/>
        <w:rPr>
          <w:sz w:val="24"/>
        </w:rPr>
      </w:pPr>
    </w:p>
    <w:p w:rsidR="00914A74" w:rsidRDefault="00914A74" w:rsidP="00914A74">
      <w:pPr>
        <w:pStyle w:val="ListParagraph"/>
        <w:numPr>
          <w:ilvl w:val="0"/>
          <w:numId w:val="1"/>
        </w:numPr>
        <w:spacing w:line="240" w:lineRule="auto"/>
        <w:rPr>
          <w:sz w:val="24"/>
        </w:rPr>
      </w:pPr>
      <w:r>
        <w:rPr>
          <w:sz w:val="24"/>
        </w:rPr>
        <w:t>New Custodian</w:t>
      </w:r>
      <w:r>
        <w:rPr>
          <w:sz w:val="24"/>
        </w:rPr>
        <w:t xml:space="preserve"> (Primary Custodian/Cardholder) will need to </w:t>
      </w:r>
      <w:r w:rsidRPr="0088164E">
        <w:rPr>
          <w:b/>
          <w:sz w:val="24"/>
        </w:rPr>
        <w:t>obtain Procurement/Travel Card Clearance</w:t>
      </w:r>
      <w:r>
        <w:rPr>
          <w:sz w:val="24"/>
        </w:rPr>
        <w:t xml:space="preserve">, as well as any Additional Custodians. </w:t>
      </w:r>
    </w:p>
    <w:p w:rsidR="00914A74" w:rsidRPr="00247CF5" w:rsidRDefault="00914A74" w:rsidP="00914A74">
      <w:pPr>
        <w:pStyle w:val="ListParagraph"/>
        <w:numPr>
          <w:ilvl w:val="0"/>
          <w:numId w:val="2"/>
        </w:numPr>
        <w:spacing w:line="240" w:lineRule="auto"/>
        <w:rPr>
          <w:sz w:val="24"/>
        </w:rPr>
      </w:pPr>
      <w:r w:rsidRPr="00247CF5">
        <w:rPr>
          <w:sz w:val="24"/>
        </w:rPr>
        <w:t>Visit the link below</w:t>
      </w:r>
      <w:r>
        <w:rPr>
          <w:sz w:val="24"/>
        </w:rPr>
        <w:t xml:space="preserve"> to view or submit a request:</w:t>
      </w:r>
    </w:p>
    <w:p w:rsidR="00914A74" w:rsidRDefault="00914A74" w:rsidP="00914A74">
      <w:pPr>
        <w:pStyle w:val="ListParagraph"/>
        <w:numPr>
          <w:ilvl w:val="1"/>
          <w:numId w:val="1"/>
        </w:numPr>
        <w:spacing w:line="240" w:lineRule="auto"/>
        <w:rPr>
          <w:sz w:val="24"/>
        </w:rPr>
      </w:pPr>
      <w:r>
        <w:rPr>
          <w:sz w:val="24"/>
        </w:rPr>
        <w:t xml:space="preserve">CHRI Request: </w:t>
      </w:r>
      <w:hyperlink r:id="rId5" w:history="1">
        <w:r w:rsidRPr="008A2622">
          <w:rPr>
            <w:rStyle w:val="Hyperlink"/>
            <w:sz w:val="24"/>
          </w:rPr>
          <w:t>https://uh.edu/human-resources/talent-acquisition/chri/</w:t>
        </w:r>
      </w:hyperlink>
      <w:r>
        <w:rPr>
          <w:sz w:val="24"/>
        </w:rPr>
        <w:t xml:space="preserve"> </w:t>
      </w:r>
    </w:p>
    <w:p w:rsidR="002268C1" w:rsidRDefault="002268C1" w:rsidP="002268C1">
      <w:pPr>
        <w:pStyle w:val="ListParagraph"/>
        <w:numPr>
          <w:ilvl w:val="2"/>
          <w:numId w:val="1"/>
        </w:numPr>
        <w:spacing w:line="240" w:lineRule="auto"/>
        <w:rPr>
          <w:sz w:val="24"/>
        </w:rPr>
      </w:pPr>
      <w:r>
        <w:rPr>
          <w:sz w:val="24"/>
        </w:rPr>
        <w:t>Procurement/Travel Card Clearance valid for up to 6 months.</w:t>
      </w:r>
    </w:p>
    <w:p w:rsidR="00914A74" w:rsidRDefault="00914A74" w:rsidP="00914A74">
      <w:pPr>
        <w:pStyle w:val="ListParagraph"/>
        <w:spacing w:line="240" w:lineRule="auto"/>
        <w:ind w:left="1440"/>
        <w:rPr>
          <w:sz w:val="24"/>
        </w:rPr>
      </w:pPr>
    </w:p>
    <w:p w:rsidR="00914A74" w:rsidRDefault="00914A74" w:rsidP="00914A74">
      <w:pPr>
        <w:pStyle w:val="ListParagraph"/>
        <w:numPr>
          <w:ilvl w:val="0"/>
          <w:numId w:val="1"/>
        </w:numPr>
        <w:spacing w:line="240" w:lineRule="auto"/>
        <w:rPr>
          <w:sz w:val="24"/>
        </w:rPr>
      </w:pPr>
      <w:r>
        <w:rPr>
          <w:sz w:val="24"/>
        </w:rPr>
        <w:t>New Custodian</w:t>
      </w:r>
      <w:r>
        <w:rPr>
          <w:sz w:val="24"/>
        </w:rPr>
        <w:t xml:space="preserve"> (Primary Custodian/Cardholder) will need to </w:t>
      </w:r>
      <w:r w:rsidRPr="0088164E">
        <w:rPr>
          <w:b/>
          <w:sz w:val="24"/>
        </w:rPr>
        <w:t xml:space="preserve">complete T Card Cardholder </w:t>
      </w:r>
      <w:r w:rsidRPr="00FE049B">
        <w:rPr>
          <w:b/>
          <w:sz w:val="24"/>
        </w:rPr>
        <w:t>training</w:t>
      </w:r>
      <w:r>
        <w:rPr>
          <w:sz w:val="24"/>
        </w:rPr>
        <w:t xml:space="preserve"> through T.A.P., as well as any Additional Custodians.</w:t>
      </w:r>
    </w:p>
    <w:p w:rsidR="00914A74" w:rsidRDefault="00914A74" w:rsidP="00914A74">
      <w:pPr>
        <w:pStyle w:val="ListParagraph"/>
        <w:numPr>
          <w:ilvl w:val="0"/>
          <w:numId w:val="2"/>
        </w:numPr>
        <w:spacing w:line="240" w:lineRule="auto"/>
        <w:rPr>
          <w:sz w:val="24"/>
        </w:rPr>
      </w:pPr>
      <w:r>
        <w:rPr>
          <w:sz w:val="24"/>
        </w:rPr>
        <w:t>Visit the link below for instructions:</w:t>
      </w:r>
    </w:p>
    <w:p w:rsidR="00914A74" w:rsidRDefault="00914A74" w:rsidP="00914A74">
      <w:pPr>
        <w:pStyle w:val="ListParagraph"/>
        <w:numPr>
          <w:ilvl w:val="1"/>
          <w:numId w:val="1"/>
        </w:numPr>
        <w:spacing w:line="240" w:lineRule="auto"/>
        <w:rPr>
          <w:sz w:val="24"/>
        </w:rPr>
      </w:pPr>
      <w:hyperlink r:id="rId6" w:history="1">
        <w:r w:rsidRPr="008A2622">
          <w:rPr>
            <w:rStyle w:val="Hyperlink"/>
            <w:sz w:val="24"/>
          </w:rPr>
          <w:t>https://uh.edu/adminservices/PASS/trainingenrollment.htm</w:t>
        </w:r>
      </w:hyperlink>
      <w:r>
        <w:rPr>
          <w:sz w:val="24"/>
        </w:rPr>
        <w:t xml:space="preserve"> </w:t>
      </w:r>
    </w:p>
    <w:p w:rsidR="002268C1" w:rsidRDefault="002268C1" w:rsidP="002268C1">
      <w:pPr>
        <w:pStyle w:val="ListParagraph"/>
        <w:numPr>
          <w:ilvl w:val="2"/>
          <w:numId w:val="1"/>
        </w:numPr>
        <w:spacing w:line="240" w:lineRule="auto"/>
        <w:rPr>
          <w:sz w:val="24"/>
        </w:rPr>
      </w:pPr>
      <w:r>
        <w:rPr>
          <w:sz w:val="24"/>
        </w:rPr>
        <w:t>Completing online training annually is required.</w:t>
      </w:r>
      <w:bookmarkStart w:id="0" w:name="_GoBack"/>
      <w:bookmarkEnd w:id="0"/>
    </w:p>
    <w:p w:rsidR="00914A74" w:rsidRDefault="00914A74" w:rsidP="00914A74">
      <w:pPr>
        <w:pStyle w:val="ListParagraph"/>
        <w:spacing w:line="240" w:lineRule="auto"/>
        <w:ind w:left="1440"/>
        <w:rPr>
          <w:sz w:val="24"/>
        </w:rPr>
      </w:pPr>
    </w:p>
    <w:p w:rsidR="00914A74" w:rsidRDefault="00914A74" w:rsidP="00914A74">
      <w:pPr>
        <w:pStyle w:val="ListParagraph"/>
        <w:numPr>
          <w:ilvl w:val="0"/>
          <w:numId w:val="1"/>
        </w:numPr>
        <w:spacing w:line="240" w:lineRule="auto"/>
        <w:rPr>
          <w:sz w:val="24"/>
        </w:rPr>
      </w:pPr>
      <w:r>
        <w:rPr>
          <w:sz w:val="24"/>
        </w:rPr>
        <w:t>New Custodian</w:t>
      </w:r>
      <w:r>
        <w:rPr>
          <w:sz w:val="24"/>
        </w:rPr>
        <w:t xml:space="preserve"> (Primary Custodian/Cardholder) will need to </w:t>
      </w:r>
      <w:r w:rsidRPr="004B14E8">
        <w:rPr>
          <w:b/>
          <w:sz w:val="24"/>
        </w:rPr>
        <w:t>have a</w:t>
      </w:r>
      <w:r>
        <w:rPr>
          <w:b/>
          <w:sz w:val="24"/>
        </w:rPr>
        <w:t>n active</w:t>
      </w:r>
      <w:r w:rsidRPr="004B14E8">
        <w:rPr>
          <w:b/>
          <w:sz w:val="24"/>
        </w:rPr>
        <w:t xml:space="preserve"> Concur Profile</w:t>
      </w:r>
      <w:r>
        <w:rPr>
          <w:sz w:val="24"/>
        </w:rPr>
        <w:t>, as well as any Additional Custodians.</w:t>
      </w:r>
    </w:p>
    <w:p w:rsidR="00914A74" w:rsidRPr="004B14E8" w:rsidRDefault="00914A74" w:rsidP="00914A74">
      <w:pPr>
        <w:pStyle w:val="ListParagraph"/>
        <w:numPr>
          <w:ilvl w:val="0"/>
          <w:numId w:val="2"/>
        </w:numPr>
        <w:spacing w:line="240" w:lineRule="auto"/>
        <w:rPr>
          <w:rFonts w:cstheme="minorHAnsi"/>
          <w:sz w:val="24"/>
          <w:szCs w:val="24"/>
        </w:rPr>
      </w:pPr>
      <w:r w:rsidRPr="004B14E8">
        <w:rPr>
          <w:rFonts w:cstheme="minorHAnsi"/>
          <w:sz w:val="24"/>
          <w:szCs w:val="24"/>
        </w:rPr>
        <w:t>If this is for a first time Concur user, follow the instructions listed below to get started:</w:t>
      </w:r>
    </w:p>
    <w:p w:rsidR="00914A74" w:rsidRPr="004B14E8" w:rsidRDefault="00914A74" w:rsidP="00914A74">
      <w:pPr>
        <w:pStyle w:val="ListParagraph"/>
        <w:numPr>
          <w:ilvl w:val="1"/>
          <w:numId w:val="1"/>
        </w:numPr>
        <w:spacing w:line="240" w:lineRule="auto"/>
        <w:rPr>
          <w:rFonts w:cstheme="minorHAnsi"/>
          <w:sz w:val="24"/>
          <w:szCs w:val="24"/>
        </w:rPr>
      </w:pPr>
      <w:r w:rsidRPr="004B14E8">
        <w:rPr>
          <w:rFonts w:cstheme="minorHAnsi"/>
          <w:sz w:val="24"/>
          <w:szCs w:val="24"/>
        </w:rPr>
        <w:t xml:space="preserve">Login to </w:t>
      </w:r>
      <w:r w:rsidRPr="004B14E8">
        <w:rPr>
          <w:rFonts w:cstheme="minorHAnsi"/>
          <w:b/>
          <w:bCs/>
          <w:sz w:val="24"/>
          <w:szCs w:val="24"/>
        </w:rPr>
        <w:t>P.A.S.S.</w:t>
      </w:r>
      <w:r w:rsidRPr="004B14E8">
        <w:rPr>
          <w:rFonts w:cstheme="minorHAnsi"/>
          <w:sz w:val="24"/>
          <w:szCs w:val="24"/>
        </w:rPr>
        <w:t xml:space="preserve"> </w:t>
      </w:r>
      <w:r w:rsidRPr="004B14E8">
        <w:rPr>
          <w:rFonts w:cstheme="minorHAnsi"/>
          <w:sz w:val="24"/>
          <w:szCs w:val="24"/>
        </w:rPr>
        <w:sym w:font="Wingdings" w:char="F0E0"/>
      </w:r>
      <w:r w:rsidRPr="004B14E8">
        <w:rPr>
          <w:rFonts w:cstheme="minorHAnsi"/>
          <w:sz w:val="24"/>
          <w:szCs w:val="24"/>
        </w:rPr>
        <w:t xml:space="preserve"> Employee Self Service </w:t>
      </w:r>
      <w:r w:rsidRPr="004B14E8">
        <w:rPr>
          <w:rFonts w:cstheme="minorHAnsi"/>
          <w:sz w:val="24"/>
          <w:szCs w:val="24"/>
        </w:rPr>
        <w:sym w:font="Wingdings" w:char="F0E0"/>
      </w:r>
      <w:r w:rsidRPr="004B14E8">
        <w:rPr>
          <w:rFonts w:cstheme="minorHAnsi"/>
          <w:sz w:val="24"/>
          <w:szCs w:val="24"/>
        </w:rPr>
        <w:t xml:space="preserve"> </w:t>
      </w:r>
      <w:r w:rsidRPr="004B14E8">
        <w:rPr>
          <w:rFonts w:cstheme="minorHAnsi"/>
          <w:b/>
          <w:bCs/>
          <w:sz w:val="24"/>
          <w:szCs w:val="24"/>
        </w:rPr>
        <w:t>Miscellaneous</w:t>
      </w:r>
      <w:r w:rsidRPr="004B14E8">
        <w:rPr>
          <w:rFonts w:cstheme="minorHAnsi"/>
          <w:sz w:val="24"/>
          <w:szCs w:val="24"/>
        </w:rPr>
        <w:t xml:space="preserve"> </w:t>
      </w:r>
      <w:r w:rsidRPr="004B14E8">
        <w:rPr>
          <w:rFonts w:cstheme="minorHAnsi"/>
          <w:sz w:val="24"/>
          <w:szCs w:val="24"/>
        </w:rPr>
        <w:sym w:font="Wingdings" w:char="F0E0"/>
      </w:r>
      <w:r w:rsidRPr="004B14E8">
        <w:rPr>
          <w:rFonts w:cstheme="minorHAnsi"/>
          <w:sz w:val="24"/>
          <w:szCs w:val="24"/>
        </w:rPr>
        <w:t xml:space="preserve"> </w:t>
      </w:r>
      <w:r w:rsidRPr="004B14E8">
        <w:rPr>
          <w:rFonts w:cstheme="minorHAnsi"/>
          <w:b/>
          <w:bCs/>
          <w:sz w:val="24"/>
          <w:szCs w:val="24"/>
        </w:rPr>
        <w:t>Concur Travel Management</w:t>
      </w:r>
      <w:r w:rsidRPr="004B14E8">
        <w:rPr>
          <w:rFonts w:cstheme="minorHAnsi"/>
          <w:sz w:val="24"/>
          <w:szCs w:val="24"/>
        </w:rPr>
        <w:t xml:space="preserve"> </w:t>
      </w:r>
      <w:r w:rsidRPr="004B14E8">
        <w:rPr>
          <w:rFonts w:cstheme="minorHAnsi"/>
          <w:sz w:val="24"/>
          <w:szCs w:val="24"/>
        </w:rPr>
        <w:sym w:font="Wingdings" w:char="F0E0"/>
      </w:r>
      <w:r w:rsidRPr="004B14E8">
        <w:rPr>
          <w:rFonts w:cstheme="minorHAnsi"/>
          <w:sz w:val="24"/>
          <w:szCs w:val="24"/>
        </w:rPr>
        <w:t xml:space="preserve"> </w:t>
      </w:r>
      <w:r>
        <w:rPr>
          <w:rFonts w:cstheme="minorHAnsi"/>
          <w:b/>
          <w:bCs/>
          <w:sz w:val="24"/>
          <w:szCs w:val="24"/>
        </w:rPr>
        <w:t>Concur Self Service</w:t>
      </w:r>
      <w:r w:rsidRPr="004B14E8">
        <w:rPr>
          <w:rFonts w:cstheme="minorHAnsi"/>
          <w:b/>
          <w:bCs/>
          <w:sz w:val="24"/>
          <w:szCs w:val="24"/>
        </w:rPr>
        <w:t xml:space="preserve"> </w:t>
      </w:r>
      <w:r w:rsidRPr="004B14E8">
        <w:rPr>
          <w:rFonts w:cstheme="minorHAnsi"/>
          <w:bCs/>
          <w:sz w:val="24"/>
          <w:szCs w:val="24"/>
        </w:rPr>
        <w:t>page</w:t>
      </w:r>
      <w:r w:rsidRPr="004B14E8">
        <w:rPr>
          <w:rFonts w:cstheme="minorHAnsi"/>
          <w:sz w:val="24"/>
          <w:szCs w:val="24"/>
        </w:rPr>
        <w:t xml:space="preserve"> (for new Concur users)</w:t>
      </w:r>
    </w:p>
    <w:p w:rsidR="00914A74" w:rsidRPr="004B14E8" w:rsidRDefault="00914A74" w:rsidP="00914A74">
      <w:pPr>
        <w:pStyle w:val="ListParagraph"/>
        <w:numPr>
          <w:ilvl w:val="1"/>
          <w:numId w:val="1"/>
        </w:numPr>
        <w:spacing w:line="240" w:lineRule="auto"/>
        <w:rPr>
          <w:rFonts w:cstheme="minorHAnsi"/>
          <w:sz w:val="24"/>
          <w:szCs w:val="24"/>
        </w:rPr>
      </w:pPr>
      <w:r w:rsidRPr="004B14E8">
        <w:rPr>
          <w:rFonts w:cstheme="minorHAnsi"/>
          <w:sz w:val="24"/>
          <w:szCs w:val="24"/>
        </w:rPr>
        <w:t xml:space="preserve">Fill in the information in the </w:t>
      </w:r>
      <w:r>
        <w:rPr>
          <w:rFonts w:cstheme="minorHAnsi"/>
          <w:b/>
          <w:bCs/>
          <w:sz w:val="24"/>
          <w:szCs w:val="24"/>
        </w:rPr>
        <w:t>Concur Self Service</w:t>
      </w:r>
      <w:r w:rsidRPr="004B14E8">
        <w:rPr>
          <w:rFonts w:cstheme="minorHAnsi"/>
          <w:sz w:val="24"/>
          <w:szCs w:val="24"/>
        </w:rPr>
        <w:t xml:space="preserve"> page and click </w:t>
      </w:r>
      <w:r w:rsidRPr="004B14E8">
        <w:rPr>
          <w:rFonts w:cstheme="minorHAnsi"/>
          <w:b/>
          <w:bCs/>
          <w:sz w:val="24"/>
          <w:szCs w:val="24"/>
        </w:rPr>
        <w:t>Save</w:t>
      </w:r>
      <w:r w:rsidRPr="004B14E8">
        <w:rPr>
          <w:rFonts w:cstheme="minorHAnsi"/>
          <w:sz w:val="24"/>
          <w:szCs w:val="24"/>
        </w:rPr>
        <w:t>.</w:t>
      </w:r>
    </w:p>
    <w:p w:rsidR="00914A74" w:rsidRDefault="00914A74" w:rsidP="00914A74">
      <w:pPr>
        <w:pStyle w:val="ListParagraph"/>
        <w:spacing w:line="240" w:lineRule="auto"/>
        <w:rPr>
          <w:rFonts w:cstheme="minorHAnsi"/>
          <w:sz w:val="24"/>
          <w:szCs w:val="24"/>
        </w:rPr>
      </w:pPr>
      <w:r w:rsidRPr="004B14E8">
        <w:rPr>
          <w:rFonts w:cstheme="minorHAnsi"/>
          <w:sz w:val="24"/>
          <w:szCs w:val="24"/>
        </w:rPr>
        <w:t>***Note: The Concur profile will become available the next day.</w:t>
      </w:r>
    </w:p>
    <w:p w:rsidR="00914A74" w:rsidRDefault="00914A74" w:rsidP="00914A74">
      <w:pPr>
        <w:pStyle w:val="ListParagraph"/>
        <w:spacing w:line="240" w:lineRule="auto"/>
        <w:rPr>
          <w:rFonts w:cstheme="minorHAnsi"/>
          <w:sz w:val="24"/>
          <w:szCs w:val="24"/>
        </w:rPr>
      </w:pPr>
    </w:p>
    <w:p w:rsidR="00914A74" w:rsidRDefault="00914A74" w:rsidP="00914A74">
      <w:pPr>
        <w:spacing w:line="240" w:lineRule="auto"/>
        <w:contextualSpacing/>
        <w:rPr>
          <w:rFonts w:cstheme="minorHAnsi"/>
          <w:b/>
          <w:sz w:val="28"/>
          <w:szCs w:val="24"/>
          <w:u w:val="single"/>
        </w:rPr>
      </w:pPr>
      <w:r w:rsidRPr="00FE049B">
        <w:rPr>
          <w:rFonts w:cstheme="minorHAnsi"/>
          <w:b/>
          <w:sz w:val="28"/>
          <w:szCs w:val="24"/>
          <w:u w:val="single"/>
        </w:rPr>
        <w:t>Additional Information</w:t>
      </w:r>
    </w:p>
    <w:p w:rsidR="00914A74" w:rsidRDefault="00914A74" w:rsidP="00914A74">
      <w:pPr>
        <w:spacing w:line="240" w:lineRule="auto"/>
        <w:contextualSpacing/>
        <w:rPr>
          <w:rFonts w:cstheme="minorHAnsi"/>
          <w:sz w:val="24"/>
          <w:szCs w:val="24"/>
        </w:rPr>
      </w:pPr>
      <w:r w:rsidRPr="00D3071C">
        <w:rPr>
          <w:rFonts w:cstheme="minorHAnsi"/>
          <w:b/>
          <w:sz w:val="24"/>
          <w:szCs w:val="24"/>
        </w:rPr>
        <w:t>Primary Custodian/Cardholder:</w:t>
      </w:r>
      <w:r>
        <w:rPr>
          <w:rFonts w:cstheme="minorHAnsi"/>
          <w:sz w:val="24"/>
          <w:szCs w:val="24"/>
        </w:rPr>
        <w:t xml:space="preserve"> Employees who have custody of the UH-issued travel card. The travel card will be assigned to the Primary Custodian in Concur. This person will be responsible for processing all travel card transactions in Concur through Concur Expense Reports.</w:t>
      </w:r>
    </w:p>
    <w:p w:rsidR="00914A74" w:rsidRDefault="00914A74" w:rsidP="00914A74">
      <w:pPr>
        <w:spacing w:line="240" w:lineRule="auto"/>
        <w:contextualSpacing/>
        <w:rPr>
          <w:rFonts w:cstheme="minorHAnsi"/>
          <w:sz w:val="24"/>
          <w:szCs w:val="24"/>
        </w:rPr>
      </w:pPr>
    </w:p>
    <w:p w:rsidR="00914A74" w:rsidRDefault="00914A74" w:rsidP="00914A74">
      <w:pPr>
        <w:spacing w:line="240" w:lineRule="auto"/>
        <w:contextualSpacing/>
        <w:rPr>
          <w:rFonts w:cstheme="minorHAnsi"/>
          <w:sz w:val="24"/>
          <w:szCs w:val="24"/>
        </w:rPr>
      </w:pPr>
      <w:r>
        <w:rPr>
          <w:rFonts w:cstheme="minorHAnsi"/>
          <w:b/>
          <w:sz w:val="24"/>
          <w:szCs w:val="24"/>
        </w:rPr>
        <w:t xml:space="preserve">Additional Custodian: </w:t>
      </w:r>
      <w:r>
        <w:rPr>
          <w:rFonts w:cstheme="minorHAnsi"/>
          <w:sz w:val="24"/>
          <w:szCs w:val="24"/>
        </w:rPr>
        <w:t>Employees who serve as the backup to the Primary Custodian. Additional Custodians should be setup as a Concur Delegate to the Primary Custodian/Cardholder. This will allow Additional Custodians to have access to view the travel card transactions that appear in the Primary Custodian/Cardholder’s Concur profile.</w:t>
      </w:r>
    </w:p>
    <w:p w:rsidR="00914A74" w:rsidRDefault="00914A74" w:rsidP="00914A74">
      <w:pPr>
        <w:spacing w:line="240" w:lineRule="auto"/>
        <w:contextualSpacing/>
        <w:rPr>
          <w:rFonts w:cstheme="minorHAnsi"/>
          <w:sz w:val="24"/>
          <w:szCs w:val="24"/>
        </w:rPr>
      </w:pPr>
    </w:p>
    <w:p w:rsidR="00914A74" w:rsidRDefault="00914A74" w:rsidP="00914A74">
      <w:pPr>
        <w:spacing w:line="240" w:lineRule="auto"/>
        <w:contextualSpacing/>
        <w:rPr>
          <w:rFonts w:cstheme="minorHAnsi"/>
          <w:sz w:val="24"/>
          <w:szCs w:val="24"/>
        </w:rPr>
      </w:pPr>
      <w:r>
        <w:rPr>
          <w:rFonts w:cstheme="minorHAnsi"/>
          <w:b/>
          <w:sz w:val="24"/>
          <w:szCs w:val="24"/>
        </w:rPr>
        <w:t xml:space="preserve">Concur Delegate: </w:t>
      </w:r>
      <w:r>
        <w:rPr>
          <w:rFonts w:cstheme="minorHAnsi"/>
          <w:sz w:val="24"/>
          <w:szCs w:val="24"/>
        </w:rPr>
        <w:t xml:space="preserve">Employee who is authorized to act on behalf of another user in Concur. A Concur Delegate will have access to view and create Travel Requests and Expense Reports in Concur for a specified user (depending on access granted). </w:t>
      </w:r>
    </w:p>
    <w:p w:rsidR="004C6059" w:rsidRDefault="00914A74" w:rsidP="00914A74">
      <w:pPr>
        <w:spacing w:line="240" w:lineRule="auto"/>
        <w:contextualSpacing/>
      </w:pPr>
      <w:r>
        <w:rPr>
          <w:rFonts w:cstheme="minorHAnsi"/>
          <w:sz w:val="24"/>
          <w:szCs w:val="24"/>
        </w:rPr>
        <w:t>***</w:t>
      </w:r>
      <w:r w:rsidRPr="00145511">
        <w:rPr>
          <w:rFonts w:cstheme="minorHAnsi"/>
          <w:sz w:val="24"/>
          <w:szCs w:val="24"/>
        </w:rPr>
        <w:t xml:space="preserve">For additional information visit: </w:t>
      </w:r>
      <w:hyperlink r:id="rId7" w:history="1">
        <w:r w:rsidRPr="00145511">
          <w:rPr>
            <w:rStyle w:val="Hyperlink"/>
            <w:rFonts w:ascii="Helvetica" w:hAnsi="Helvetica" w:cs="Helvetica"/>
            <w:sz w:val="21"/>
            <w:szCs w:val="21"/>
            <w:lang w:val="en"/>
          </w:rPr>
          <w:t xml:space="preserve">How to Select Delegates to </w:t>
        </w:r>
        <w:proofErr w:type="gramStart"/>
        <w:r w:rsidRPr="00145511">
          <w:rPr>
            <w:rStyle w:val="Hyperlink"/>
            <w:rFonts w:ascii="Helvetica" w:hAnsi="Helvetica" w:cs="Helvetica"/>
            <w:sz w:val="21"/>
            <w:szCs w:val="21"/>
            <w:lang w:val="en"/>
          </w:rPr>
          <w:t>Prepare</w:t>
        </w:r>
        <w:proofErr w:type="gramEnd"/>
        <w:r w:rsidRPr="00145511">
          <w:rPr>
            <w:rStyle w:val="Hyperlink"/>
            <w:rFonts w:ascii="Helvetica" w:hAnsi="Helvetica" w:cs="Helvetica"/>
            <w:sz w:val="21"/>
            <w:szCs w:val="21"/>
            <w:lang w:val="en"/>
          </w:rPr>
          <w:t xml:space="preserve"> your Documents</w:t>
        </w:r>
      </w:hyperlink>
    </w:p>
    <w:sectPr w:rsidR="004C60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703CFA"/>
    <w:multiLevelType w:val="hybridMultilevel"/>
    <w:tmpl w:val="6E7E377E"/>
    <w:lvl w:ilvl="0" w:tplc="2E42093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730E1F50"/>
    <w:multiLevelType w:val="hybridMultilevel"/>
    <w:tmpl w:val="22383710"/>
    <w:lvl w:ilvl="0" w:tplc="7CC4F268">
      <w:start w:val="7"/>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966"/>
    <w:rsid w:val="002268C1"/>
    <w:rsid w:val="004C6059"/>
    <w:rsid w:val="00914A74"/>
    <w:rsid w:val="00E54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114324-0143-40B6-B56C-F3E825EB2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A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A74"/>
    <w:pPr>
      <w:ind w:left="720"/>
      <w:contextualSpacing/>
    </w:pPr>
  </w:style>
  <w:style w:type="character" w:styleId="Hyperlink">
    <w:name w:val="Hyperlink"/>
    <w:basedOn w:val="DefaultParagraphFont"/>
    <w:uiPriority w:val="99"/>
    <w:unhideWhenUsed/>
    <w:rsid w:val="00914A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h.edu/office-of-finance/ap-travel/concur-travel-management-system/11-how-to-select-delegate-to-prepare.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h.edu/adminservices/PASS/trainingenrollment.htm" TargetMode="External"/><Relationship Id="rId5" Type="http://schemas.openxmlformats.org/officeDocument/2006/relationships/hyperlink" Target="https://uh.edu/human-resources/talent-acquisition/chr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Sanchez, Eric</dc:creator>
  <cp:keywords/>
  <dc:description/>
  <cp:lastModifiedBy>Sanchez, Eric</cp:lastModifiedBy>
  <cp:revision>2</cp:revision>
  <dcterms:created xsi:type="dcterms:W3CDTF">2021-02-10T22:33:00Z</dcterms:created>
  <dcterms:modified xsi:type="dcterms:W3CDTF">2021-02-10T22:51:00Z</dcterms:modified>
</cp:coreProperties>
</file>